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07" w:rsidRPr="00462D07" w:rsidRDefault="00462D07" w:rsidP="00462D07">
      <w:pPr>
        <w:rPr>
          <w:b/>
          <w:sz w:val="24"/>
          <w:szCs w:val="24"/>
        </w:rPr>
      </w:pPr>
      <w:r w:rsidRPr="00462D07">
        <w:rPr>
          <w:b/>
          <w:sz w:val="24"/>
          <w:szCs w:val="24"/>
        </w:rPr>
        <w:t>Beloningsbeleid</w:t>
      </w:r>
    </w:p>
    <w:p w:rsidR="00462D07" w:rsidRPr="00462D07" w:rsidRDefault="00462D07" w:rsidP="00462D07">
      <w:pPr>
        <w:rPr>
          <w:sz w:val="24"/>
          <w:szCs w:val="24"/>
        </w:rPr>
      </w:pPr>
      <w:r w:rsidRPr="00462D07">
        <w:rPr>
          <w:sz w:val="24"/>
          <w:szCs w:val="24"/>
        </w:rPr>
        <w:t>Het beloningsbeleid is erop gericht dat voorkomen wordt dat cliënten onzorgvuldig worden behandeld. Dit is in het geval van HEC gewaarborgd doordat HEC de vaste en variabele componenten van de totale beloning op evenwichtige wijze verdeelt; het aandeel van de vaste component in het totale beloningspakket is voldoende hoog voor het voeren van een volledig flexibel beleid inzake variabele beloningscomponenten, inclusief de mogelijkheid om geen variabele beloningsc</w:t>
      </w:r>
      <w:bookmarkStart w:id="0" w:name="_GoBack"/>
      <w:bookmarkEnd w:id="0"/>
      <w:r w:rsidRPr="00462D07">
        <w:rPr>
          <w:sz w:val="24"/>
          <w:szCs w:val="24"/>
        </w:rPr>
        <w:t xml:space="preserve">omponent uit te betalen. </w:t>
      </w:r>
    </w:p>
    <w:p w:rsidR="0035287A" w:rsidRPr="00462D07" w:rsidRDefault="00462D07" w:rsidP="00462D07">
      <w:pPr>
        <w:rPr>
          <w:sz w:val="24"/>
          <w:szCs w:val="24"/>
        </w:rPr>
      </w:pPr>
      <w:r w:rsidRPr="00462D07">
        <w:rPr>
          <w:sz w:val="24"/>
          <w:szCs w:val="24"/>
        </w:rPr>
        <w:t xml:space="preserve">De bij de onderneming werkzame personen hebben een maandelijkse vaste beloning, die onafhankelijk is van de met cliënten overeengekomen beheer- en adviesvergoedingen. Deze vaste beloning kan naar beneden worden aangepast, indien daartoe aanleiding zou bestaan vanuit een </w:t>
      </w:r>
      <w:proofErr w:type="spellStart"/>
      <w:r w:rsidRPr="00462D07">
        <w:rPr>
          <w:sz w:val="24"/>
          <w:szCs w:val="24"/>
        </w:rPr>
        <w:t>prudentieel</w:t>
      </w:r>
      <w:proofErr w:type="spellEnd"/>
      <w:r w:rsidRPr="00462D07">
        <w:rPr>
          <w:sz w:val="24"/>
          <w:szCs w:val="24"/>
        </w:rPr>
        <w:t xml:space="preserve"> perspectief. Er zijn op dit moment geen variabele beloningen met betrokken personen overeengekomen, waardoor het risico van onzorgvuldige behandeling van cliënten laag is.</w:t>
      </w:r>
    </w:p>
    <w:sectPr w:rsidR="0035287A" w:rsidRPr="00462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07"/>
    <w:rsid w:val="0035287A"/>
    <w:rsid w:val="00462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815</Characters>
  <Application>Microsoft Office Word</Application>
  <DocSecurity>0</DocSecurity>
  <Lines>6</Lines>
  <Paragraphs>1</Paragraphs>
  <ScaleCrop>false</ScaleCrop>
  <Company>Hewlett-Packard Company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Boer</dc:creator>
  <cp:lastModifiedBy>Ron Boer</cp:lastModifiedBy>
  <cp:revision>1</cp:revision>
  <dcterms:created xsi:type="dcterms:W3CDTF">2016-01-28T12:41:00Z</dcterms:created>
  <dcterms:modified xsi:type="dcterms:W3CDTF">2016-01-28T12:42:00Z</dcterms:modified>
</cp:coreProperties>
</file>